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126" w:rsidRPr="00AA2E19" w:rsidRDefault="00206126" w:rsidP="00206126">
      <w:pPr>
        <w:pStyle w:val="ConsPlusNormal"/>
        <w:ind w:left="6521"/>
        <w:rPr>
          <w:rFonts w:ascii="Times New Roman" w:hAnsi="Times New Roman" w:cs="Times New Roman"/>
          <w:sz w:val="28"/>
          <w:szCs w:val="28"/>
        </w:rPr>
      </w:pPr>
      <w:r w:rsidRPr="00AA2E19">
        <w:rPr>
          <w:rFonts w:ascii="Times New Roman" w:hAnsi="Times New Roman" w:cs="Times New Roman"/>
          <w:sz w:val="28"/>
          <w:szCs w:val="28"/>
        </w:rPr>
        <w:t>СОГЛАСОВАНО</w:t>
      </w:r>
    </w:p>
    <w:p w:rsidR="00206126" w:rsidRPr="00AA2E19" w:rsidRDefault="00206126" w:rsidP="00206126">
      <w:pPr>
        <w:pStyle w:val="ConsPlusNormal"/>
        <w:ind w:left="6521"/>
        <w:rPr>
          <w:rFonts w:ascii="Times New Roman" w:hAnsi="Times New Roman" w:cs="Times New Roman"/>
          <w:sz w:val="28"/>
          <w:szCs w:val="28"/>
        </w:rPr>
      </w:pPr>
      <w:r w:rsidRPr="00AA2E19">
        <w:rPr>
          <w:rFonts w:ascii="Times New Roman" w:hAnsi="Times New Roman" w:cs="Times New Roman"/>
          <w:sz w:val="28"/>
          <w:szCs w:val="28"/>
        </w:rPr>
        <w:t>Заместитель Губернатора</w:t>
      </w:r>
    </w:p>
    <w:p w:rsidR="00206126" w:rsidRDefault="00206126" w:rsidP="00206126">
      <w:pPr>
        <w:pStyle w:val="ConsPlusNormal"/>
        <w:ind w:left="6521"/>
        <w:rPr>
          <w:rFonts w:ascii="Times New Roman" w:hAnsi="Times New Roman" w:cs="Times New Roman"/>
          <w:sz w:val="28"/>
          <w:szCs w:val="28"/>
        </w:rPr>
      </w:pPr>
      <w:r w:rsidRPr="00AA2E19">
        <w:rPr>
          <w:rFonts w:ascii="Times New Roman" w:hAnsi="Times New Roman" w:cs="Times New Roman"/>
          <w:sz w:val="28"/>
          <w:szCs w:val="28"/>
        </w:rPr>
        <w:t>Мурманской области</w:t>
      </w:r>
    </w:p>
    <w:p w:rsidR="00206126" w:rsidRPr="00AA2E19" w:rsidRDefault="00206126" w:rsidP="00206126">
      <w:pPr>
        <w:pStyle w:val="ConsPlusNormal"/>
        <w:ind w:left="65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Г.И. Стратий</w:t>
      </w:r>
    </w:p>
    <w:p w:rsidR="00206126" w:rsidRPr="00AA2E19" w:rsidRDefault="00206126" w:rsidP="00206126">
      <w:pPr>
        <w:pStyle w:val="ConsPlusNormal"/>
        <w:ind w:left="6521"/>
        <w:rPr>
          <w:rFonts w:ascii="Times New Roman" w:hAnsi="Times New Roman" w:cs="Times New Roman"/>
          <w:sz w:val="28"/>
          <w:szCs w:val="28"/>
        </w:rPr>
      </w:pPr>
      <w:r w:rsidRPr="00AA2E19">
        <w:rPr>
          <w:rFonts w:ascii="Times New Roman" w:hAnsi="Times New Roman" w:cs="Times New Roman"/>
          <w:sz w:val="28"/>
          <w:szCs w:val="28"/>
        </w:rPr>
        <w:t>_____________________</w:t>
      </w:r>
    </w:p>
    <w:p w:rsidR="00206126" w:rsidRPr="00AA2E19" w:rsidRDefault="00206126" w:rsidP="00206126">
      <w:pPr>
        <w:pStyle w:val="ConsPlusNormal"/>
        <w:ind w:left="6521"/>
        <w:rPr>
          <w:rFonts w:ascii="Times New Roman" w:hAnsi="Times New Roman" w:cs="Times New Roman"/>
          <w:sz w:val="28"/>
          <w:szCs w:val="28"/>
        </w:rPr>
      </w:pPr>
      <w:r w:rsidRPr="00AA2E19">
        <w:rPr>
          <w:rFonts w:ascii="Times New Roman" w:hAnsi="Times New Roman" w:cs="Times New Roman"/>
          <w:sz w:val="28"/>
          <w:szCs w:val="28"/>
        </w:rPr>
        <w:t>«____» _______________</w:t>
      </w:r>
    </w:p>
    <w:p w:rsidR="00206126" w:rsidRPr="00AA2E19" w:rsidRDefault="00206126" w:rsidP="00206126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206126" w:rsidRPr="00206126" w:rsidRDefault="00206126" w:rsidP="0020612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E19">
        <w:rPr>
          <w:rFonts w:ascii="Times New Roman" w:hAnsi="Times New Roman" w:cs="Times New Roman"/>
          <w:b/>
          <w:sz w:val="28"/>
          <w:szCs w:val="28"/>
        </w:rPr>
        <w:t>Информация о результатах мониторинга и прогноза потребности в предоставлении государственных услуг, оказываемых находящим</w:t>
      </w:r>
      <w:r>
        <w:rPr>
          <w:rFonts w:ascii="Times New Roman" w:hAnsi="Times New Roman" w:cs="Times New Roman"/>
          <w:b/>
          <w:sz w:val="28"/>
          <w:szCs w:val="28"/>
        </w:rPr>
        <w:t xml:space="preserve">ся </w:t>
      </w:r>
      <w:r w:rsidRPr="00AA2E19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Pr="00206126">
        <w:rPr>
          <w:rFonts w:ascii="Times New Roman" w:hAnsi="Times New Roman" w:cs="Times New Roman"/>
          <w:b/>
          <w:sz w:val="28"/>
          <w:szCs w:val="28"/>
        </w:rPr>
        <w:t>ведении Министерства развития промышленности и предпринимательства Мурманской области Государственным областным бюджетным учреждением «Мурманский региональный инновационный бизнес-инкубатор» в качестве основных видов деятельности</w:t>
      </w:r>
    </w:p>
    <w:p w:rsidR="00206126" w:rsidRPr="00AA2E19" w:rsidRDefault="00206126" w:rsidP="0020612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632" w:type="dxa"/>
        <w:tblInd w:w="-459" w:type="dxa"/>
        <w:tblLayout w:type="fixed"/>
        <w:tblLook w:val="04A0"/>
      </w:tblPr>
      <w:tblGrid>
        <w:gridCol w:w="568"/>
        <w:gridCol w:w="2409"/>
        <w:gridCol w:w="1417"/>
        <w:gridCol w:w="1134"/>
        <w:gridCol w:w="1135"/>
        <w:gridCol w:w="986"/>
        <w:gridCol w:w="998"/>
        <w:gridCol w:w="993"/>
        <w:gridCol w:w="992"/>
      </w:tblGrid>
      <w:tr w:rsidR="00206126" w:rsidRPr="00AA2E19" w:rsidTr="00A54D04">
        <w:tc>
          <w:tcPr>
            <w:tcW w:w="568" w:type="dxa"/>
            <w:vMerge w:val="restart"/>
            <w:vAlign w:val="center"/>
          </w:tcPr>
          <w:p w:rsidR="00206126" w:rsidRPr="00AA2E19" w:rsidRDefault="00206126" w:rsidP="003032F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A2E19">
              <w:rPr>
                <w:rFonts w:ascii="Times New Roman" w:hAnsi="Times New Roman" w:cs="Times New Roman"/>
                <w:b/>
                <w:sz w:val="18"/>
                <w:szCs w:val="18"/>
              </w:rPr>
              <w:t>№ п/п</w:t>
            </w:r>
          </w:p>
        </w:tc>
        <w:tc>
          <w:tcPr>
            <w:tcW w:w="2409" w:type="dxa"/>
            <w:vMerge w:val="restart"/>
            <w:vAlign w:val="center"/>
          </w:tcPr>
          <w:p w:rsidR="00206126" w:rsidRPr="00AA2E19" w:rsidRDefault="00206126" w:rsidP="003032F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A2E19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государственной услуги / показателя</w:t>
            </w:r>
          </w:p>
        </w:tc>
        <w:tc>
          <w:tcPr>
            <w:tcW w:w="1417" w:type="dxa"/>
            <w:vMerge w:val="restart"/>
            <w:vAlign w:val="center"/>
          </w:tcPr>
          <w:p w:rsidR="00206126" w:rsidRPr="00AA2E19" w:rsidRDefault="00206126" w:rsidP="003032F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A2E19">
              <w:rPr>
                <w:rFonts w:ascii="Times New Roman" w:hAnsi="Times New Roman" w:cs="Times New Roman"/>
                <w:b/>
                <w:sz w:val="18"/>
                <w:szCs w:val="18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206126" w:rsidRPr="00AA2E19" w:rsidRDefault="00206126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A2E19">
              <w:rPr>
                <w:rFonts w:ascii="Times New Roman" w:hAnsi="Times New Roman" w:cs="Times New Roman"/>
                <w:b/>
                <w:sz w:val="18"/>
                <w:szCs w:val="18"/>
              </w:rPr>
              <w:t>Год, предшест</w:t>
            </w:r>
            <w:r w:rsidR="005B071C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AA2E19">
              <w:rPr>
                <w:rFonts w:ascii="Times New Roman" w:hAnsi="Times New Roman" w:cs="Times New Roman"/>
                <w:b/>
                <w:sz w:val="18"/>
                <w:szCs w:val="18"/>
              </w:rPr>
              <w:t>вующий отчетному</w:t>
            </w:r>
          </w:p>
        </w:tc>
        <w:tc>
          <w:tcPr>
            <w:tcW w:w="1135" w:type="dxa"/>
            <w:vAlign w:val="center"/>
          </w:tcPr>
          <w:p w:rsidR="00206126" w:rsidRPr="00AA2E19" w:rsidRDefault="00206126" w:rsidP="003032F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A2E19">
              <w:rPr>
                <w:rFonts w:ascii="Times New Roman" w:hAnsi="Times New Roman" w:cs="Times New Roman"/>
                <w:b/>
                <w:sz w:val="18"/>
                <w:szCs w:val="18"/>
              </w:rPr>
              <w:t>Отчетный год</w:t>
            </w:r>
          </w:p>
        </w:tc>
        <w:tc>
          <w:tcPr>
            <w:tcW w:w="986" w:type="dxa"/>
            <w:vAlign w:val="center"/>
          </w:tcPr>
          <w:p w:rsidR="00206126" w:rsidRPr="00AA2E19" w:rsidRDefault="00206126" w:rsidP="003032F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A2E19">
              <w:rPr>
                <w:rFonts w:ascii="Times New Roman" w:hAnsi="Times New Roman" w:cs="Times New Roman"/>
                <w:b/>
                <w:sz w:val="18"/>
                <w:szCs w:val="18"/>
              </w:rPr>
              <w:t>Текущий год</w:t>
            </w:r>
          </w:p>
          <w:p w:rsidR="00206126" w:rsidRPr="00AA2E19" w:rsidRDefault="00206126" w:rsidP="003032F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A2E19">
              <w:rPr>
                <w:rFonts w:ascii="Times New Roman" w:hAnsi="Times New Roman" w:cs="Times New Roman"/>
                <w:b/>
                <w:sz w:val="18"/>
                <w:szCs w:val="18"/>
              </w:rPr>
              <w:t>(оценка)</w:t>
            </w:r>
          </w:p>
        </w:tc>
        <w:tc>
          <w:tcPr>
            <w:tcW w:w="2983" w:type="dxa"/>
            <w:gridSpan w:val="3"/>
            <w:vAlign w:val="center"/>
          </w:tcPr>
          <w:p w:rsidR="00206126" w:rsidRPr="00AA2E19" w:rsidRDefault="00206126" w:rsidP="003032F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A2E19">
              <w:rPr>
                <w:rFonts w:ascii="Times New Roman" w:hAnsi="Times New Roman" w:cs="Times New Roman"/>
                <w:b/>
                <w:sz w:val="18"/>
                <w:szCs w:val="18"/>
              </w:rPr>
              <w:t>Плановый период</w:t>
            </w:r>
          </w:p>
          <w:p w:rsidR="00206126" w:rsidRPr="00AA2E19" w:rsidRDefault="00206126" w:rsidP="003032F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A2E19">
              <w:rPr>
                <w:rFonts w:ascii="Times New Roman" w:hAnsi="Times New Roman" w:cs="Times New Roman"/>
                <w:b/>
                <w:sz w:val="18"/>
                <w:szCs w:val="18"/>
              </w:rPr>
              <w:t>(прогноз)</w:t>
            </w:r>
          </w:p>
        </w:tc>
      </w:tr>
      <w:tr w:rsidR="00206126" w:rsidRPr="00AA2E19" w:rsidTr="00A54D04">
        <w:tc>
          <w:tcPr>
            <w:tcW w:w="568" w:type="dxa"/>
            <w:vMerge/>
          </w:tcPr>
          <w:p w:rsidR="00206126" w:rsidRPr="00AA2E19" w:rsidRDefault="00206126" w:rsidP="003032F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206126" w:rsidRPr="00AA2E19" w:rsidRDefault="00206126" w:rsidP="003032F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06126" w:rsidRPr="00AA2E19" w:rsidRDefault="00206126" w:rsidP="003032F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06126" w:rsidRPr="00AA2E19" w:rsidRDefault="00206126" w:rsidP="003032F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A2E19">
              <w:rPr>
                <w:rFonts w:ascii="Times New Roman" w:hAnsi="Times New Roman" w:cs="Times New Roman"/>
                <w:b/>
                <w:sz w:val="18"/>
                <w:szCs w:val="18"/>
              </w:rPr>
              <w:t>Т-2</w:t>
            </w:r>
          </w:p>
        </w:tc>
        <w:tc>
          <w:tcPr>
            <w:tcW w:w="1135" w:type="dxa"/>
          </w:tcPr>
          <w:p w:rsidR="00206126" w:rsidRPr="00AA2E19" w:rsidRDefault="00206126" w:rsidP="003032F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A2E19">
              <w:rPr>
                <w:rFonts w:ascii="Times New Roman" w:hAnsi="Times New Roman" w:cs="Times New Roman"/>
                <w:b/>
                <w:sz w:val="18"/>
                <w:szCs w:val="18"/>
              </w:rPr>
              <w:t>Т-1</w:t>
            </w:r>
          </w:p>
        </w:tc>
        <w:tc>
          <w:tcPr>
            <w:tcW w:w="986" w:type="dxa"/>
          </w:tcPr>
          <w:p w:rsidR="00206126" w:rsidRPr="00AA2E19" w:rsidRDefault="00206126" w:rsidP="003032F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A2E19">
              <w:rPr>
                <w:rFonts w:ascii="Times New Roman" w:hAnsi="Times New Roman" w:cs="Times New Roman"/>
                <w:b/>
                <w:sz w:val="18"/>
                <w:szCs w:val="18"/>
              </w:rPr>
              <w:t>Т</w:t>
            </w:r>
          </w:p>
        </w:tc>
        <w:tc>
          <w:tcPr>
            <w:tcW w:w="998" w:type="dxa"/>
          </w:tcPr>
          <w:p w:rsidR="00206126" w:rsidRPr="00AA2E19" w:rsidRDefault="00206126" w:rsidP="003032F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A2E19">
              <w:rPr>
                <w:rFonts w:ascii="Times New Roman" w:hAnsi="Times New Roman" w:cs="Times New Roman"/>
                <w:b/>
                <w:sz w:val="18"/>
                <w:szCs w:val="18"/>
              </w:rPr>
              <w:t>Т+1</w:t>
            </w:r>
          </w:p>
        </w:tc>
        <w:tc>
          <w:tcPr>
            <w:tcW w:w="993" w:type="dxa"/>
          </w:tcPr>
          <w:p w:rsidR="00206126" w:rsidRPr="00AA2E19" w:rsidRDefault="00206126" w:rsidP="003032F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A2E19">
              <w:rPr>
                <w:rFonts w:ascii="Times New Roman" w:hAnsi="Times New Roman" w:cs="Times New Roman"/>
                <w:b/>
                <w:sz w:val="18"/>
                <w:szCs w:val="18"/>
              </w:rPr>
              <w:t>Т+2</w:t>
            </w:r>
          </w:p>
        </w:tc>
        <w:tc>
          <w:tcPr>
            <w:tcW w:w="992" w:type="dxa"/>
          </w:tcPr>
          <w:p w:rsidR="00206126" w:rsidRPr="00AA2E19" w:rsidRDefault="00206126" w:rsidP="003032F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A2E19">
              <w:rPr>
                <w:rFonts w:ascii="Times New Roman" w:hAnsi="Times New Roman" w:cs="Times New Roman"/>
                <w:b/>
                <w:sz w:val="18"/>
                <w:szCs w:val="18"/>
              </w:rPr>
              <w:t>Т+3</w:t>
            </w:r>
          </w:p>
        </w:tc>
      </w:tr>
      <w:tr w:rsidR="00206126" w:rsidRPr="00AA2E19" w:rsidTr="00A54D04">
        <w:tc>
          <w:tcPr>
            <w:tcW w:w="10632" w:type="dxa"/>
            <w:gridSpan w:val="9"/>
          </w:tcPr>
          <w:p w:rsidR="00206126" w:rsidRPr="00AA2E19" w:rsidRDefault="00206126" w:rsidP="005B071C">
            <w:pPr>
              <w:pStyle w:val="ConsPlusNormal"/>
              <w:tabs>
                <w:tab w:val="left" w:pos="3720"/>
              </w:tabs>
              <w:ind w:left="720" w:hanging="720"/>
              <w:jc w:val="center"/>
              <w:rPr>
                <w:rFonts w:ascii="Times New Roman" w:hAnsi="Times New Roman" w:cs="Times New Roman"/>
                <w:b/>
              </w:rPr>
            </w:pPr>
            <w:r w:rsidRPr="00206126">
              <w:rPr>
                <w:rFonts w:ascii="Times New Roman" w:hAnsi="Times New Roman" w:cs="Times New Roman"/>
                <w:b/>
              </w:rPr>
              <w:t>Почтово-секретарские услуги</w:t>
            </w:r>
          </w:p>
        </w:tc>
      </w:tr>
      <w:tr w:rsidR="00206126" w:rsidRPr="00AA2E19" w:rsidTr="00A54D04">
        <w:tc>
          <w:tcPr>
            <w:tcW w:w="568" w:type="dxa"/>
          </w:tcPr>
          <w:p w:rsidR="00206126" w:rsidRPr="00AA2E19" w:rsidRDefault="00206126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409" w:type="dxa"/>
          </w:tcPr>
          <w:p w:rsidR="00206126" w:rsidRPr="00AA2E19" w:rsidRDefault="00206126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Объем услуги 1</w:t>
            </w:r>
          </w:p>
        </w:tc>
        <w:tc>
          <w:tcPr>
            <w:tcW w:w="1417" w:type="dxa"/>
          </w:tcPr>
          <w:p w:rsidR="00206126" w:rsidRPr="005B071C" w:rsidRDefault="005B071C" w:rsidP="003032F3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5B071C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количество </w:t>
            </w:r>
            <w:r w:rsidR="00A173B5" w:rsidRPr="005B071C">
              <w:rPr>
                <w:rFonts w:ascii="Times New Roman" w:hAnsi="Times New Roman" w:cs="Times New Roman"/>
                <w:i/>
                <w:sz w:val="16"/>
                <w:szCs w:val="16"/>
              </w:rPr>
              <w:t>получателей услуги</w:t>
            </w:r>
          </w:p>
        </w:tc>
        <w:tc>
          <w:tcPr>
            <w:tcW w:w="1134" w:type="dxa"/>
          </w:tcPr>
          <w:p w:rsidR="00206126" w:rsidRPr="00AA2E19" w:rsidRDefault="00206126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206126" w:rsidRPr="00AA2E19" w:rsidRDefault="00206126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206126" w:rsidRPr="00AA2E19" w:rsidRDefault="00206126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</w:tcPr>
          <w:p w:rsidR="00206126" w:rsidRPr="00AA2E19" w:rsidRDefault="00206126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06126" w:rsidRPr="00AA2E19" w:rsidRDefault="00206126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06126" w:rsidRPr="00AA2E19" w:rsidRDefault="00206126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E1DDC" w:rsidRPr="00AA2E19" w:rsidTr="00A54D04">
        <w:tc>
          <w:tcPr>
            <w:tcW w:w="568" w:type="dxa"/>
            <w:vMerge w:val="restart"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409" w:type="dxa"/>
            <w:vMerge w:val="restart"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Потребность в услуге 1 – всего</w:t>
            </w:r>
          </w:p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i/>
              </w:rPr>
            </w:pPr>
            <w:r w:rsidRPr="00AA2E19">
              <w:rPr>
                <w:rFonts w:ascii="Times New Roman" w:hAnsi="Times New Roman" w:cs="Times New Roman"/>
                <w:i/>
              </w:rPr>
              <w:t>В том числе:</w:t>
            </w:r>
          </w:p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удовлетворенная</w:t>
            </w:r>
          </w:p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неудовлетворенная</w:t>
            </w:r>
          </w:p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латентная</w:t>
            </w:r>
          </w:p>
        </w:tc>
        <w:tc>
          <w:tcPr>
            <w:tcW w:w="1417" w:type="dxa"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8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3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92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</w:tr>
      <w:tr w:rsidR="006E1DDC" w:rsidRPr="00AA2E19" w:rsidTr="00A54D04">
        <w:tc>
          <w:tcPr>
            <w:tcW w:w="568" w:type="dxa"/>
            <w:vMerge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BFBFBF" w:themeFill="background1" w:themeFillShade="BF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  <w:shd w:val="clear" w:color="auto" w:fill="BFBFBF" w:themeFill="background1" w:themeFillShade="BF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  <w:shd w:val="clear" w:color="auto" w:fill="BFBFBF" w:themeFill="background1" w:themeFillShade="BF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BFBFBF" w:themeFill="background1" w:themeFillShade="BF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1DDC" w:rsidRPr="00AA2E19" w:rsidTr="00A54D04">
        <w:tc>
          <w:tcPr>
            <w:tcW w:w="568" w:type="dxa"/>
            <w:vMerge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1DDC" w:rsidRPr="00AA2E19" w:rsidTr="00A54D04">
        <w:tc>
          <w:tcPr>
            <w:tcW w:w="568" w:type="dxa"/>
            <w:vMerge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8" w:type="dxa"/>
          </w:tcPr>
          <w:p w:rsidR="006E1DDC" w:rsidRPr="00AA2E19" w:rsidRDefault="006E1DDC" w:rsidP="009329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3" w:type="dxa"/>
          </w:tcPr>
          <w:p w:rsidR="006E1DDC" w:rsidRPr="00AA2E19" w:rsidRDefault="006E1DDC" w:rsidP="009329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92" w:type="dxa"/>
          </w:tcPr>
          <w:p w:rsidR="006E1DDC" w:rsidRPr="00AA2E19" w:rsidRDefault="006E1DDC" w:rsidP="009329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</w:tr>
      <w:tr w:rsidR="006E1DDC" w:rsidRPr="00AA2E19" w:rsidTr="006E1DDC">
        <w:trPr>
          <w:trHeight w:val="233"/>
        </w:trPr>
        <w:tc>
          <w:tcPr>
            <w:tcW w:w="568" w:type="dxa"/>
            <w:vMerge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E1DDC" w:rsidRPr="00AA2E19" w:rsidTr="006E1DDC">
        <w:trPr>
          <w:trHeight w:val="195"/>
        </w:trPr>
        <w:tc>
          <w:tcPr>
            <w:tcW w:w="568" w:type="dxa"/>
            <w:vMerge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B071C" w:rsidRPr="00AA2E19" w:rsidTr="00A54D04">
        <w:tc>
          <w:tcPr>
            <w:tcW w:w="10632" w:type="dxa"/>
            <w:gridSpan w:val="9"/>
          </w:tcPr>
          <w:p w:rsidR="005B071C" w:rsidRPr="00AA2E19" w:rsidRDefault="005B071C" w:rsidP="005B071C">
            <w:pPr>
              <w:pStyle w:val="ConsPlusNormal"/>
              <w:ind w:left="33"/>
              <w:jc w:val="center"/>
              <w:rPr>
                <w:rFonts w:ascii="Times New Roman" w:hAnsi="Times New Roman" w:cs="Times New Roman"/>
                <w:b/>
              </w:rPr>
            </w:pPr>
            <w:r w:rsidRPr="00206126">
              <w:rPr>
                <w:rFonts w:ascii="Times New Roman" w:hAnsi="Times New Roman" w:cs="Times New Roman"/>
                <w:b/>
              </w:rPr>
              <w:t>Консультационные услуги по вопросам налогообложения, бухгалтерского учета, кредитования, правовой защиты и развития предприятия, бизнес-планирования, повышения квалификации и обучения</w:t>
            </w:r>
          </w:p>
        </w:tc>
      </w:tr>
      <w:tr w:rsidR="005B071C" w:rsidRPr="00AA2E19" w:rsidTr="00A54D04">
        <w:tc>
          <w:tcPr>
            <w:tcW w:w="568" w:type="dxa"/>
          </w:tcPr>
          <w:p w:rsidR="005B071C" w:rsidRPr="00AA2E19" w:rsidRDefault="005B071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409" w:type="dxa"/>
          </w:tcPr>
          <w:p w:rsidR="005B071C" w:rsidRPr="00AA2E19" w:rsidRDefault="005B071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Объем услуги 2</w:t>
            </w:r>
          </w:p>
        </w:tc>
        <w:tc>
          <w:tcPr>
            <w:tcW w:w="1417" w:type="dxa"/>
          </w:tcPr>
          <w:p w:rsidR="005B071C" w:rsidRPr="005B071C" w:rsidRDefault="005B071C" w:rsidP="003032F3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5B071C">
              <w:rPr>
                <w:rFonts w:ascii="Times New Roman" w:hAnsi="Times New Roman" w:cs="Times New Roman"/>
                <w:i/>
                <w:sz w:val="16"/>
                <w:szCs w:val="16"/>
              </w:rPr>
              <w:t>количество предоставленных консультаций</w:t>
            </w:r>
          </w:p>
        </w:tc>
        <w:tc>
          <w:tcPr>
            <w:tcW w:w="1134" w:type="dxa"/>
          </w:tcPr>
          <w:p w:rsidR="005B071C" w:rsidRPr="00AA2E19" w:rsidRDefault="005B071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5B071C" w:rsidRPr="00AA2E19" w:rsidRDefault="005B071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5B071C" w:rsidRPr="00AA2E19" w:rsidRDefault="005B071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</w:tcPr>
          <w:p w:rsidR="005B071C" w:rsidRPr="00AA2E19" w:rsidRDefault="005B071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5B071C" w:rsidRPr="00AA2E19" w:rsidRDefault="005B071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B071C" w:rsidRPr="00AA2E19" w:rsidRDefault="005B071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E1DDC" w:rsidRPr="00AA2E19" w:rsidTr="00A54D04">
        <w:tc>
          <w:tcPr>
            <w:tcW w:w="568" w:type="dxa"/>
            <w:vMerge w:val="restart"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409" w:type="dxa"/>
            <w:vMerge w:val="restart"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Потребность в услуге 2 – всего</w:t>
            </w:r>
          </w:p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i/>
              </w:rPr>
            </w:pPr>
            <w:r w:rsidRPr="00AA2E19">
              <w:rPr>
                <w:rFonts w:ascii="Times New Roman" w:hAnsi="Times New Roman" w:cs="Times New Roman"/>
                <w:i/>
              </w:rPr>
              <w:t>В том числе:</w:t>
            </w:r>
          </w:p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удовлетворенная</w:t>
            </w:r>
          </w:p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неудовлетворенная</w:t>
            </w:r>
          </w:p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латентная</w:t>
            </w:r>
          </w:p>
        </w:tc>
        <w:tc>
          <w:tcPr>
            <w:tcW w:w="1417" w:type="dxa"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98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93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92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</w:tr>
      <w:tr w:rsidR="006E1DDC" w:rsidRPr="00AA2E19" w:rsidTr="00A54D04">
        <w:tc>
          <w:tcPr>
            <w:tcW w:w="568" w:type="dxa"/>
            <w:vMerge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vMerge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5" w:type="dxa"/>
            <w:shd w:val="clear" w:color="auto" w:fill="BFBFBF" w:themeFill="background1" w:themeFillShade="BF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  <w:shd w:val="clear" w:color="auto" w:fill="BFBFBF" w:themeFill="background1" w:themeFillShade="BF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8" w:type="dxa"/>
            <w:shd w:val="clear" w:color="auto" w:fill="BFBFBF" w:themeFill="background1" w:themeFillShade="BF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shd w:val="clear" w:color="auto" w:fill="BFBFBF" w:themeFill="background1" w:themeFillShade="BF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E1DDC" w:rsidRPr="00AA2E19" w:rsidTr="00A54D04">
        <w:tc>
          <w:tcPr>
            <w:tcW w:w="568" w:type="dxa"/>
            <w:vMerge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vMerge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5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1DDC" w:rsidRPr="00AA2E19" w:rsidTr="00A54D04">
        <w:tc>
          <w:tcPr>
            <w:tcW w:w="568" w:type="dxa"/>
            <w:vMerge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vMerge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98" w:type="dxa"/>
          </w:tcPr>
          <w:p w:rsidR="006E1DDC" w:rsidRPr="00AA2E19" w:rsidRDefault="006E1DDC" w:rsidP="00F228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93" w:type="dxa"/>
          </w:tcPr>
          <w:p w:rsidR="006E1DDC" w:rsidRPr="00AA2E19" w:rsidRDefault="006E1DDC" w:rsidP="00F228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92" w:type="dxa"/>
          </w:tcPr>
          <w:p w:rsidR="006E1DDC" w:rsidRPr="00AA2E19" w:rsidRDefault="006E1DDC" w:rsidP="00F228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</w:tr>
      <w:tr w:rsidR="006E1DDC" w:rsidRPr="00AA2E19" w:rsidTr="006E1DDC">
        <w:trPr>
          <w:trHeight w:val="220"/>
        </w:trPr>
        <w:tc>
          <w:tcPr>
            <w:tcW w:w="568" w:type="dxa"/>
            <w:vMerge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vMerge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E1DDC" w:rsidRPr="00AA2E19" w:rsidTr="006E1DDC">
        <w:trPr>
          <w:trHeight w:val="208"/>
        </w:trPr>
        <w:tc>
          <w:tcPr>
            <w:tcW w:w="568" w:type="dxa"/>
            <w:vMerge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vMerge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B071C" w:rsidRPr="00AA2E19" w:rsidTr="00A54D04">
        <w:tc>
          <w:tcPr>
            <w:tcW w:w="10632" w:type="dxa"/>
            <w:gridSpan w:val="9"/>
          </w:tcPr>
          <w:p w:rsidR="005B071C" w:rsidRPr="00AA2E19" w:rsidRDefault="005B071C" w:rsidP="005B071C">
            <w:pPr>
              <w:pStyle w:val="ConsPlusNormal"/>
              <w:ind w:left="33" w:hanging="33"/>
              <w:jc w:val="center"/>
              <w:rPr>
                <w:rFonts w:ascii="Times New Roman" w:hAnsi="Times New Roman" w:cs="Times New Roman"/>
                <w:b/>
              </w:rPr>
            </w:pPr>
            <w:r w:rsidRPr="00206126">
              <w:rPr>
                <w:rFonts w:ascii="Times New Roman" w:hAnsi="Times New Roman" w:cs="Times New Roman"/>
                <w:b/>
              </w:rPr>
              <w:t>Организация доступа к информационным базам данных, необходимых для деятельности субъектов малого и среднего предпринимательства</w:t>
            </w:r>
          </w:p>
        </w:tc>
      </w:tr>
      <w:tr w:rsidR="005B071C" w:rsidRPr="00AA2E19" w:rsidTr="00A54D04">
        <w:tc>
          <w:tcPr>
            <w:tcW w:w="568" w:type="dxa"/>
          </w:tcPr>
          <w:p w:rsidR="005B071C" w:rsidRPr="00AA2E19" w:rsidRDefault="005B071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AA2E19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409" w:type="dxa"/>
          </w:tcPr>
          <w:p w:rsidR="005B071C" w:rsidRPr="00AA2E19" w:rsidRDefault="005B071C" w:rsidP="005B071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 xml:space="preserve">Объем услуги 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</w:tcPr>
          <w:p w:rsidR="005B071C" w:rsidRPr="005B071C" w:rsidRDefault="005B071C" w:rsidP="003032F3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5B071C">
              <w:rPr>
                <w:rFonts w:ascii="Times New Roman" w:hAnsi="Times New Roman" w:cs="Times New Roman"/>
                <w:i/>
                <w:sz w:val="16"/>
                <w:szCs w:val="16"/>
              </w:rPr>
              <w:t>количество получателей услуги</w:t>
            </w:r>
          </w:p>
        </w:tc>
        <w:tc>
          <w:tcPr>
            <w:tcW w:w="1134" w:type="dxa"/>
          </w:tcPr>
          <w:p w:rsidR="005B071C" w:rsidRPr="00AA2E19" w:rsidRDefault="005B071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5B071C" w:rsidRPr="00AA2E19" w:rsidRDefault="005B071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5B071C" w:rsidRPr="00AA2E19" w:rsidRDefault="005B071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</w:tcPr>
          <w:p w:rsidR="005B071C" w:rsidRPr="00AA2E19" w:rsidRDefault="005B071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5B071C" w:rsidRPr="00AA2E19" w:rsidRDefault="005B071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B071C" w:rsidRPr="00AA2E19" w:rsidRDefault="005B071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E1DDC" w:rsidRPr="00AA2E19" w:rsidTr="00A54D04">
        <w:tc>
          <w:tcPr>
            <w:tcW w:w="568" w:type="dxa"/>
            <w:vMerge w:val="restart"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AA2E19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2409" w:type="dxa"/>
            <w:vMerge w:val="restart"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 xml:space="preserve">Потребность в услуге </w:t>
            </w:r>
            <w:r>
              <w:rPr>
                <w:rFonts w:ascii="Times New Roman" w:hAnsi="Times New Roman" w:cs="Times New Roman"/>
              </w:rPr>
              <w:t>2</w:t>
            </w:r>
            <w:r w:rsidRPr="00AA2E19">
              <w:rPr>
                <w:rFonts w:ascii="Times New Roman" w:hAnsi="Times New Roman" w:cs="Times New Roman"/>
              </w:rPr>
              <w:t xml:space="preserve"> – всего</w:t>
            </w:r>
          </w:p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i/>
              </w:rPr>
            </w:pPr>
            <w:r w:rsidRPr="00AA2E19">
              <w:rPr>
                <w:rFonts w:ascii="Times New Roman" w:hAnsi="Times New Roman" w:cs="Times New Roman"/>
                <w:i/>
              </w:rPr>
              <w:t>В том числе:</w:t>
            </w:r>
          </w:p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удовлетворенная</w:t>
            </w:r>
          </w:p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неудовлетворенная</w:t>
            </w:r>
          </w:p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латентная</w:t>
            </w:r>
          </w:p>
        </w:tc>
        <w:tc>
          <w:tcPr>
            <w:tcW w:w="1417" w:type="dxa"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8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3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92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</w:tr>
      <w:tr w:rsidR="006E1DDC" w:rsidRPr="00AA2E19" w:rsidTr="00A54D04">
        <w:tc>
          <w:tcPr>
            <w:tcW w:w="568" w:type="dxa"/>
            <w:vMerge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vMerge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5" w:type="dxa"/>
            <w:shd w:val="clear" w:color="auto" w:fill="BFBFBF" w:themeFill="background1" w:themeFillShade="BF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  <w:shd w:val="clear" w:color="auto" w:fill="BFBFBF" w:themeFill="background1" w:themeFillShade="BF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8" w:type="dxa"/>
            <w:shd w:val="clear" w:color="auto" w:fill="BFBFBF" w:themeFill="background1" w:themeFillShade="BF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shd w:val="clear" w:color="auto" w:fill="BFBFBF" w:themeFill="background1" w:themeFillShade="BF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E1DDC" w:rsidRPr="00AA2E19" w:rsidTr="00A54D04">
        <w:tc>
          <w:tcPr>
            <w:tcW w:w="568" w:type="dxa"/>
            <w:vMerge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vMerge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5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1DDC" w:rsidRPr="00AA2E19" w:rsidTr="00A54D04">
        <w:tc>
          <w:tcPr>
            <w:tcW w:w="568" w:type="dxa"/>
            <w:vMerge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vMerge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8" w:type="dxa"/>
          </w:tcPr>
          <w:p w:rsidR="006E1DDC" w:rsidRPr="00AA2E19" w:rsidRDefault="006E1DDC" w:rsidP="00895C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3" w:type="dxa"/>
          </w:tcPr>
          <w:p w:rsidR="006E1DDC" w:rsidRPr="00AA2E19" w:rsidRDefault="006E1DDC" w:rsidP="00895C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92" w:type="dxa"/>
          </w:tcPr>
          <w:p w:rsidR="006E1DDC" w:rsidRPr="00AA2E19" w:rsidRDefault="006E1DDC" w:rsidP="00895C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</w:tr>
      <w:tr w:rsidR="006E1DDC" w:rsidRPr="00AA2E19" w:rsidTr="006E1DDC">
        <w:trPr>
          <w:trHeight w:val="220"/>
        </w:trPr>
        <w:tc>
          <w:tcPr>
            <w:tcW w:w="568" w:type="dxa"/>
            <w:vMerge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vMerge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E1DDC" w:rsidRPr="00AA2E19" w:rsidTr="006E1DDC">
        <w:trPr>
          <w:trHeight w:val="143"/>
        </w:trPr>
        <w:tc>
          <w:tcPr>
            <w:tcW w:w="568" w:type="dxa"/>
            <w:vMerge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vMerge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B071C" w:rsidRPr="00AA2E19" w:rsidTr="00A54D04">
        <w:tc>
          <w:tcPr>
            <w:tcW w:w="10632" w:type="dxa"/>
            <w:gridSpan w:val="9"/>
          </w:tcPr>
          <w:p w:rsidR="005B071C" w:rsidRPr="00AA2E19" w:rsidRDefault="005B071C" w:rsidP="005B071C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b/>
              </w:rPr>
            </w:pPr>
            <w:r w:rsidRPr="00A173B5">
              <w:rPr>
                <w:rFonts w:ascii="Times New Roman" w:hAnsi="Times New Roman" w:cs="Times New Roman"/>
                <w:b/>
              </w:rPr>
              <w:t>Консультационное сопровождение проектов начинающих предпринимателей и малых инновационных компаний</w:t>
            </w:r>
          </w:p>
        </w:tc>
      </w:tr>
      <w:tr w:rsidR="005B071C" w:rsidRPr="00AA2E19" w:rsidTr="00A54D04">
        <w:tc>
          <w:tcPr>
            <w:tcW w:w="568" w:type="dxa"/>
          </w:tcPr>
          <w:p w:rsidR="005B071C" w:rsidRPr="00AA2E19" w:rsidRDefault="005B071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AA2E19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409" w:type="dxa"/>
          </w:tcPr>
          <w:p w:rsidR="005B071C" w:rsidRPr="00AA2E19" w:rsidRDefault="005B071C" w:rsidP="005B071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 xml:space="preserve">Объем услуги 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</w:tcPr>
          <w:p w:rsidR="005B071C" w:rsidRPr="005B071C" w:rsidRDefault="005B071C" w:rsidP="003032F3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5B071C">
              <w:rPr>
                <w:rFonts w:ascii="Times New Roman" w:hAnsi="Times New Roman" w:cs="Times New Roman"/>
                <w:i/>
                <w:sz w:val="16"/>
                <w:szCs w:val="16"/>
              </w:rPr>
              <w:t>количество сопровождаемых проектов</w:t>
            </w:r>
          </w:p>
        </w:tc>
        <w:tc>
          <w:tcPr>
            <w:tcW w:w="1134" w:type="dxa"/>
          </w:tcPr>
          <w:p w:rsidR="005B071C" w:rsidRPr="00AA2E19" w:rsidRDefault="005B071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5B071C" w:rsidRPr="00AA2E19" w:rsidRDefault="005B071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5B071C" w:rsidRPr="00AA2E19" w:rsidRDefault="005B071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</w:tcPr>
          <w:p w:rsidR="005B071C" w:rsidRPr="00AA2E19" w:rsidRDefault="005B071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5B071C" w:rsidRPr="00AA2E19" w:rsidRDefault="005B071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B071C" w:rsidRPr="00AA2E19" w:rsidRDefault="005B071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E1DDC" w:rsidRPr="00AA2E19" w:rsidTr="00A54D04">
        <w:tc>
          <w:tcPr>
            <w:tcW w:w="568" w:type="dxa"/>
            <w:vMerge w:val="restart"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AA2E19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2409" w:type="dxa"/>
            <w:vMerge w:val="restart"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 xml:space="preserve">Потребность в услуге </w:t>
            </w:r>
            <w:r>
              <w:rPr>
                <w:rFonts w:ascii="Times New Roman" w:hAnsi="Times New Roman" w:cs="Times New Roman"/>
              </w:rPr>
              <w:t>4</w:t>
            </w:r>
            <w:r w:rsidRPr="00AA2E19">
              <w:rPr>
                <w:rFonts w:ascii="Times New Roman" w:hAnsi="Times New Roman" w:cs="Times New Roman"/>
              </w:rPr>
              <w:t xml:space="preserve"> – всего</w:t>
            </w:r>
          </w:p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i/>
              </w:rPr>
            </w:pPr>
            <w:r w:rsidRPr="00AA2E19">
              <w:rPr>
                <w:rFonts w:ascii="Times New Roman" w:hAnsi="Times New Roman" w:cs="Times New Roman"/>
                <w:i/>
              </w:rPr>
              <w:t>В том числе:</w:t>
            </w:r>
          </w:p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lastRenderedPageBreak/>
              <w:t>- удовлетворенная</w:t>
            </w:r>
          </w:p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неудовлетворенная</w:t>
            </w:r>
          </w:p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латентная</w:t>
            </w:r>
          </w:p>
        </w:tc>
        <w:tc>
          <w:tcPr>
            <w:tcW w:w="1417" w:type="dxa"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</w:t>
            </w:r>
          </w:p>
        </w:tc>
        <w:tc>
          <w:tcPr>
            <w:tcW w:w="998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</w:t>
            </w:r>
          </w:p>
        </w:tc>
        <w:tc>
          <w:tcPr>
            <w:tcW w:w="993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</w:t>
            </w:r>
          </w:p>
        </w:tc>
        <w:tc>
          <w:tcPr>
            <w:tcW w:w="992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</w:t>
            </w:r>
          </w:p>
        </w:tc>
      </w:tr>
      <w:tr w:rsidR="006E1DDC" w:rsidRPr="00AA2E19" w:rsidTr="00A54D04">
        <w:tc>
          <w:tcPr>
            <w:tcW w:w="568" w:type="dxa"/>
            <w:vMerge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vMerge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5" w:type="dxa"/>
            <w:shd w:val="clear" w:color="auto" w:fill="BFBFBF" w:themeFill="background1" w:themeFillShade="BF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  <w:shd w:val="clear" w:color="auto" w:fill="BFBFBF" w:themeFill="background1" w:themeFillShade="BF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8" w:type="dxa"/>
            <w:shd w:val="clear" w:color="auto" w:fill="BFBFBF" w:themeFill="background1" w:themeFillShade="BF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shd w:val="clear" w:color="auto" w:fill="BFBFBF" w:themeFill="background1" w:themeFillShade="BF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E1DDC" w:rsidRPr="00AA2E19" w:rsidTr="00A54D04">
        <w:tc>
          <w:tcPr>
            <w:tcW w:w="568" w:type="dxa"/>
            <w:vMerge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vMerge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5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1DDC" w:rsidRPr="00AA2E19" w:rsidTr="00A54D04">
        <w:tc>
          <w:tcPr>
            <w:tcW w:w="568" w:type="dxa"/>
            <w:vMerge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vMerge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</w:t>
            </w:r>
          </w:p>
        </w:tc>
        <w:tc>
          <w:tcPr>
            <w:tcW w:w="998" w:type="dxa"/>
          </w:tcPr>
          <w:p w:rsidR="006E1DDC" w:rsidRPr="00AA2E19" w:rsidRDefault="006E1DDC" w:rsidP="00B34B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</w:t>
            </w:r>
          </w:p>
        </w:tc>
        <w:tc>
          <w:tcPr>
            <w:tcW w:w="993" w:type="dxa"/>
          </w:tcPr>
          <w:p w:rsidR="006E1DDC" w:rsidRPr="00AA2E19" w:rsidRDefault="006E1DDC" w:rsidP="00B34B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</w:t>
            </w:r>
          </w:p>
        </w:tc>
        <w:tc>
          <w:tcPr>
            <w:tcW w:w="992" w:type="dxa"/>
          </w:tcPr>
          <w:p w:rsidR="006E1DDC" w:rsidRPr="00AA2E19" w:rsidRDefault="006E1DDC" w:rsidP="00B34B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</w:t>
            </w:r>
          </w:p>
        </w:tc>
      </w:tr>
      <w:tr w:rsidR="006E1DDC" w:rsidRPr="00AA2E19" w:rsidTr="006E1DDC">
        <w:trPr>
          <w:trHeight w:val="233"/>
        </w:trPr>
        <w:tc>
          <w:tcPr>
            <w:tcW w:w="568" w:type="dxa"/>
            <w:vMerge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vMerge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E1DDC" w:rsidRPr="00AA2E19" w:rsidTr="006E1DDC">
        <w:trPr>
          <w:trHeight w:val="208"/>
        </w:trPr>
        <w:tc>
          <w:tcPr>
            <w:tcW w:w="568" w:type="dxa"/>
            <w:vMerge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vMerge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B071C" w:rsidRPr="00AA2E19" w:rsidTr="00A54D04">
        <w:tc>
          <w:tcPr>
            <w:tcW w:w="10632" w:type="dxa"/>
            <w:gridSpan w:val="9"/>
          </w:tcPr>
          <w:p w:rsidR="005B071C" w:rsidRPr="00AA2E19" w:rsidRDefault="005B071C" w:rsidP="005B071C">
            <w:pPr>
              <w:pStyle w:val="ConsPlusNormal"/>
              <w:ind w:left="720" w:hanging="687"/>
              <w:jc w:val="center"/>
              <w:rPr>
                <w:rFonts w:ascii="Times New Roman" w:hAnsi="Times New Roman" w:cs="Times New Roman"/>
                <w:b/>
              </w:rPr>
            </w:pPr>
            <w:r w:rsidRPr="00A173B5">
              <w:rPr>
                <w:rFonts w:ascii="Times New Roman" w:hAnsi="Times New Roman" w:cs="Times New Roman"/>
                <w:b/>
              </w:rPr>
              <w:t>Мониторинг реализации проектов начинающих предпринимателей и малых инновационных проектов</w:t>
            </w:r>
          </w:p>
        </w:tc>
      </w:tr>
      <w:tr w:rsidR="005B071C" w:rsidRPr="00AA2E19" w:rsidTr="00A54D04">
        <w:tc>
          <w:tcPr>
            <w:tcW w:w="568" w:type="dxa"/>
          </w:tcPr>
          <w:p w:rsidR="005B071C" w:rsidRPr="00AA2E19" w:rsidRDefault="005B071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AA2E19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409" w:type="dxa"/>
          </w:tcPr>
          <w:p w:rsidR="005B071C" w:rsidRPr="00AA2E19" w:rsidRDefault="005B071C" w:rsidP="005B071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 xml:space="preserve">Объем услуги 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5B071C" w:rsidRPr="005B071C" w:rsidRDefault="005B071C" w:rsidP="003032F3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5B071C">
              <w:rPr>
                <w:rFonts w:ascii="Times New Roman" w:hAnsi="Times New Roman" w:cs="Times New Roman"/>
                <w:i/>
                <w:sz w:val="16"/>
                <w:szCs w:val="16"/>
              </w:rPr>
              <w:t>количество сопровождаемых проектов</w:t>
            </w:r>
          </w:p>
        </w:tc>
        <w:tc>
          <w:tcPr>
            <w:tcW w:w="1134" w:type="dxa"/>
          </w:tcPr>
          <w:p w:rsidR="005B071C" w:rsidRPr="00AA2E19" w:rsidRDefault="005B071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5B071C" w:rsidRPr="00AA2E19" w:rsidRDefault="005B071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5B071C" w:rsidRPr="00AA2E19" w:rsidRDefault="005B071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</w:tcPr>
          <w:p w:rsidR="005B071C" w:rsidRPr="00AA2E19" w:rsidRDefault="005B071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5B071C" w:rsidRPr="00AA2E19" w:rsidRDefault="005B071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B071C" w:rsidRPr="00AA2E19" w:rsidRDefault="005B071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E1DDC" w:rsidRPr="00AA2E19" w:rsidTr="00A54D04">
        <w:tc>
          <w:tcPr>
            <w:tcW w:w="568" w:type="dxa"/>
            <w:vMerge w:val="restart"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AA2E19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2409" w:type="dxa"/>
            <w:vMerge w:val="restart"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 xml:space="preserve">Потребность в услуге </w:t>
            </w:r>
            <w:r>
              <w:rPr>
                <w:rFonts w:ascii="Times New Roman" w:hAnsi="Times New Roman" w:cs="Times New Roman"/>
              </w:rPr>
              <w:t>5</w:t>
            </w:r>
            <w:r w:rsidRPr="00AA2E19">
              <w:rPr>
                <w:rFonts w:ascii="Times New Roman" w:hAnsi="Times New Roman" w:cs="Times New Roman"/>
              </w:rPr>
              <w:t xml:space="preserve"> – всего</w:t>
            </w:r>
          </w:p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i/>
              </w:rPr>
            </w:pPr>
            <w:r w:rsidRPr="00AA2E19">
              <w:rPr>
                <w:rFonts w:ascii="Times New Roman" w:hAnsi="Times New Roman" w:cs="Times New Roman"/>
                <w:i/>
              </w:rPr>
              <w:t>В том числе:</w:t>
            </w:r>
          </w:p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удовлетворенная</w:t>
            </w:r>
          </w:p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неудовлетворенная</w:t>
            </w:r>
          </w:p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латентная</w:t>
            </w:r>
          </w:p>
        </w:tc>
        <w:tc>
          <w:tcPr>
            <w:tcW w:w="1417" w:type="dxa"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</w:t>
            </w:r>
          </w:p>
        </w:tc>
        <w:tc>
          <w:tcPr>
            <w:tcW w:w="998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</w:t>
            </w:r>
          </w:p>
        </w:tc>
        <w:tc>
          <w:tcPr>
            <w:tcW w:w="993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</w:t>
            </w:r>
          </w:p>
        </w:tc>
        <w:tc>
          <w:tcPr>
            <w:tcW w:w="992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</w:t>
            </w:r>
          </w:p>
        </w:tc>
      </w:tr>
      <w:tr w:rsidR="006E1DDC" w:rsidRPr="00AA2E19" w:rsidTr="00A54D04">
        <w:tc>
          <w:tcPr>
            <w:tcW w:w="568" w:type="dxa"/>
            <w:vMerge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vMerge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5" w:type="dxa"/>
            <w:shd w:val="clear" w:color="auto" w:fill="BFBFBF" w:themeFill="background1" w:themeFillShade="BF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  <w:shd w:val="clear" w:color="auto" w:fill="BFBFBF" w:themeFill="background1" w:themeFillShade="BF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8" w:type="dxa"/>
            <w:shd w:val="clear" w:color="auto" w:fill="BFBFBF" w:themeFill="background1" w:themeFillShade="BF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shd w:val="clear" w:color="auto" w:fill="BFBFBF" w:themeFill="background1" w:themeFillShade="BF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E1DDC" w:rsidRPr="00AA2E19" w:rsidTr="00A54D04">
        <w:tc>
          <w:tcPr>
            <w:tcW w:w="568" w:type="dxa"/>
            <w:vMerge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vMerge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5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1DDC" w:rsidRPr="00AA2E19" w:rsidTr="00A54D04">
        <w:tc>
          <w:tcPr>
            <w:tcW w:w="568" w:type="dxa"/>
            <w:vMerge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vMerge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</w:t>
            </w:r>
          </w:p>
        </w:tc>
        <w:tc>
          <w:tcPr>
            <w:tcW w:w="998" w:type="dxa"/>
          </w:tcPr>
          <w:p w:rsidR="006E1DDC" w:rsidRPr="00AA2E19" w:rsidRDefault="006E1DDC" w:rsidP="00405B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</w:t>
            </w:r>
          </w:p>
        </w:tc>
        <w:tc>
          <w:tcPr>
            <w:tcW w:w="993" w:type="dxa"/>
          </w:tcPr>
          <w:p w:rsidR="006E1DDC" w:rsidRPr="00AA2E19" w:rsidRDefault="006E1DDC" w:rsidP="00405B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</w:t>
            </w:r>
          </w:p>
        </w:tc>
        <w:tc>
          <w:tcPr>
            <w:tcW w:w="992" w:type="dxa"/>
          </w:tcPr>
          <w:p w:rsidR="006E1DDC" w:rsidRPr="00AA2E19" w:rsidRDefault="006E1DDC" w:rsidP="00405B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</w:t>
            </w:r>
          </w:p>
        </w:tc>
      </w:tr>
      <w:tr w:rsidR="006E1DDC" w:rsidRPr="00AA2E19" w:rsidTr="006E1DDC">
        <w:trPr>
          <w:trHeight w:val="220"/>
        </w:trPr>
        <w:tc>
          <w:tcPr>
            <w:tcW w:w="568" w:type="dxa"/>
            <w:vMerge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vMerge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E1DDC" w:rsidRPr="00AA2E19" w:rsidTr="006E1DDC">
        <w:trPr>
          <w:trHeight w:val="208"/>
        </w:trPr>
        <w:tc>
          <w:tcPr>
            <w:tcW w:w="568" w:type="dxa"/>
            <w:vMerge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vMerge/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6E1DDC" w:rsidRPr="00AA2E19" w:rsidRDefault="006E1DDC" w:rsidP="005B071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E1DDC" w:rsidRPr="00AA2E19" w:rsidRDefault="006E1DDC" w:rsidP="003032F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206126" w:rsidRPr="00AA2E19" w:rsidRDefault="00206126" w:rsidP="00206126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6126" w:rsidRDefault="00206126" w:rsidP="002061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A2E19">
        <w:rPr>
          <w:rFonts w:ascii="Times New Roman" w:hAnsi="Times New Roman" w:cs="Times New Roman"/>
          <w:sz w:val="28"/>
          <w:szCs w:val="28"/>
        </w:rPr>
        <w:t>______________________</w:t>
      </w:r>
    </w:p>
    <w:p w:rsidR="00206126" w:rsidRDefault="00206126" w:rsidP="00206126">
      <w:pPr>
        <w:jc w:val="center"/>
      </w:pPr>
    </w:p>
    <w:p w:rsidR="00745A4E" w:rsidRDefault="00745A4E"/>
    <w:sectPr w:rsidR="00745A4E" w:rsidSect="00A54D04">
      <w:headerReference w:type="default" r:id="rId7"/>
      <w:headerReference w:type="first" r:id="rId8"/>
      <w:pgSz w:w="11906" w:h="16838" w:code="9"/>
      <w:pgMar w:top="709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6E23" w:rsidRDefault="00446E23" w:rsidP="00A54D04">
      <w:r>
        <w:separator/>
      </w:r>
    </w:p>
  </w:endnote>
  <w:endnote w:type="continuationSeparator" w:id="1">
    <w:p w:rsidR="00446E23" w:rsidRDefault="00446E23" w:rsidP="00A54D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6E23" w:rsidRDefault="00446E23" w:rsidP="00A54D04">
      <w:r>
        <w:separator/>
      </w:r>
    </w:p>
  </w:footnote>
  <w:footnote w:type="continuationSeparator" w:id="1">
    <w:p w:rsidR="00446E23" w:rsidRDefault="00446E23" w:rsidP="00A54D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6E8" w:rsidRDefault="00A54D04" w:rsidP="00E1443C">
    <w:pPr>
      <w:pStyle w:val="a4"/>
      <w:jc w:val="center"/>
    </w:pPr>
    <w:r>
      <w:t>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D04" w:rsidRDefault="00A54D04">
    <w:pPr>
      <w:pStyle w:val="a4"/>
      <w:jc w:val="center"/>
    </w:pPr>
  </w:p>
  <w:p w:rsidR="00A54D04" w:rsidRDefault="00A54D0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81601"/>
    <w:multiLevelType w:val="hybridMultilevel"/>
    <w:tmpl w:val="C1AC6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FF1B93"/>
    <w:multiLevelType w:val="hybridMultilevel"/>
    <w:tmpl w:val="C1AC6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AF559F"/>
    <w:multiLevelType w:val="hybridMultilevel"/>
    <w:tmpl w:val="C1AC6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5A1C23"/>
    <w:multiLevelType w:val="hybridMultilevel"/>
    <w:tmpl w:val="C1AC6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6126"/>
    <w:rsid w:val="00206126"/>
    <w:rsid w:val="00446E23"/>
    <w:rsid w:val="005B071C"/>
    <w:rsid w:val="006E1DDC"/>
    <w:rsid w:val="00745A4E"/>
    <w:rsid w:val="00A173B5"/>
    <w:rsid w:val="00A54D04"/>
    <w:rsid w:val="00C41636"/>
    <w:rsid w:val="00C56FE8"/>
    <w:rsid w:val="00D9484F"/>
    <w:rsid w:val="00EA4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126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61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2061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0612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06126"/>
    <w:rPr>
      <w:rFonts w:ascii="Calibri" w:hAnsi="Calibri" w:cs="Calibri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A54D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54D04"/>
    <w:rPr>
      <w:rFonts w:ascii="Calibri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olneva</dc:creator>
  <cp:lastModifiedBy>olneva</cp:lastModifiedBy>
  <cp:revision>2</cp:revision>
  <dcterms:created xsi:type="dcterms:W3CDTF">2015-07-27T12:07:00Z</dcterms:created>
  <dcterms:modified xsi:type="dcterms:W3CDTF">2015-08-04T12:42:00Z</dcterms:modified>
</cp:coreProperties>
</file>